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13" w:rsidRDefault="00F8315F">
      <w:r>
        <w:t>ТЕМЫ САМООБРАЗОВАНИЯ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7"/>
        <w:gridCol w:w="3400"/>
        <w:gridCol w:w="1845"/>
        <w:gridCol w:w="4621"/>
      </w:tblGrid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№</w:t>
            </w:r>
          </w:p>
        </w:tc>
        <w:tc>
          <w:tcPr>
            <w:tcW w:w="3401" w:type="dxa"/>
          </w:tcPr>
          <w:p w:rsidR="00F8315F" w:rsidRDefault="00F8315F" w:rsidP="00EE0B77">
            <w:r>
              <w:t>ФИО воспитателя</w:t>
            </w:r>
          </w:p>
        </w:tc>
        <w:tc>
          <w:tcPr>
            <w:tcW w:w="1843" w:type="dxa"/>
          </w:tcPr>
          <w:p w:rsidR="00F8315F" w:rsidRDefault="00F8315F" w:rsidP="00EE0B77">
            <w:r>
              <w:t>группа №</w:t>
            </w:r>
          </w:p>
        </w:tc>
        <w:tc>
          <w:tcPr>
            <w:tcW w:w="4622" w:type="dxa"/>
          </w:tcPr>
          <w:p w:rsidR="00F8315F" w:rsidRDefault="00F8315F" w:rsidP="00EE0B77">
            <w:r>
              <w:t>тема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1</w:t>
            </w:r>
          </w:p>
        </w:tc>
        <w:tc>
          <w:tcPr>
            <w:tcW w:w="3401" w:type="dxa"/>
          </w:tcPr>
          <w:p w:rsidR="00F8315F" w:rsidRDefault="00F8315F" w:rsidP="00EE0B77">
            <w:proofErr w:type="spellStart"/>
            <w:r>
              <w:t>Абдусаламова</w:t>
            </w:r>
            <w:proofErr w:type="spellEnd"/>
            <w:r>
              <w:t xml:space="preserve"> А.А.</w:t>
            </w:r>
          </w:p>
          <w:p w:rsidR="00EE0B77" w:rsidRDefault="00EE0B77" w:rsidP="00EE0B77">
            <w:r>
              <w:t xml:space="preserve">  </w:t>
            </w:r>
          </w:p>
          <w:p w:rsidR="00EE0B77" w:rsidRDefault="00EE0B77" w:rsidP="00EE0B77">
            <w:proofErr w:type="spellStart"/>
            <w:r>
              <w:t>Абдурова</w:t>
            </w:r>
            <w:proofErr w:type="spellEnd"/>
            <w:r>
              <w:t xml:space="preserve"> М.М.</w:t>
            </w:r>
          </w:p>
        </w:tc>
        <w:tc>
          <w:tcPr>
            <w:tcW w:w="1843" w:type="dxa"/>
          </w:tcPr>
          <w:p w:rsidR="00F8315F" w:rsidRDefault="00F8315F" w:rsidP="00EE0B77">
            <w:r>
              <w:t>№1 средняя</w:t>
            </w:r>
          </w:p>
        </w:tc>
        <w:tc>
          <w:tcPr>
            <w:tcW w:w="4622" w:type="dxa"/>
          </w:tcPr>
          <w:p w:rsidR="00F8315F" w:rsidRDefault="00F8315F" w:rsidP="00EE0B77">
            <w:r>
              <w:t>Использование дидактических игр при ФЭМП  у дошкольников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2</w:t>
            </w:r>
          </w:p>
        </w:tc>
        <w:tc>
          <w:tcPr>
            <w:tcW w:w="3401" w:type="dxa"/>
          </w:tcPr>
          <w:p w:rsidR="00F8315F" w:rsidRDefault="00F8315F" w:rsidP="00EE0B77">
            <w:proofErr w:type="spellStart"/>
            <w:r>
              <w:t>Касумбекова</w:t>
            </w:r>
            <w:proofErr w:type="spellEnd"/>
            <w:r>
              <w:t xml:space="preserve"> Г.М.</w:t>
            </w:r>
          </w:p>
        </w:tc>
        <w:tc>
          <w:tcPr>
            <w:tcW w:w="1843" w:type="dxa"/>
          </w:tcPr>
          <w:p w:rsidR="00F8315F" w:rsidRDefault="00F8315F" w:rsidP="00EE0B77">
            <w:r>
              <w:t>№2 вторая младшая</w:t>
            </w:r>
          </w:p>
        </w:tc>
        <w:tc>
          <w:tcPr>
            <w:tcW w:w="4622" w:type="dxa"/>
          </w:tcPr>
          <w:p w:rsidR="00F8315F" w:rsidRDefault="00F8315F" w:rsidP="00EE0B77">
            <w:r>
              <w:t>Формирование математических представлений  у детей посредством игры.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3</w:t>
            </w:r>
          </w:p>
        </w:tc>
        <w:tc>
          <w:tcPr>
            <w:tcW w:w="3401" w:type="dxa"/>
          </w:tcPr>
          <w:p w:rsidR="00F8315F" w:rsidRDefault="00F8315F" w:rsidP="00EE0B77">
            <w:proofErr w:type="spellStart"/>
            <w:r>
              <w:t>Мирзаева</w:t>
            </w:r>
            <w:proofErr w:type="spellEnd"/>
            <w:r>
              <w:t xml:space="preserve"> Э.Г.</w:t>
            </w:r>
          </w:p>
          <w:p w:rsidR="00EE0B77" w:rsidRDefault="00EE0B77" w:rsidP="00EE0B77"/>
          <w:p w:rsidR="00EE0B77" w:rsidRDefault="00EE0B77" w:rsidP="00EE0B77">
            <w:proofErr w:type="spellStart"/>
            <w:r>
              <w:t>Абдуллабекова</w:t>
            </w:r>
            <w:proofErr w:type="spellEnd"/>
            <w:r>
              <w:t xml:space="preserve"> З.М.</w:t>
            </w:r>
          </w:p>
        </w:tc>
        <w:tc>
          <w:tcPr>
            <w:tcW w:w="1843" w:type="dxa"/>
          </w:tcPr>
          <w:p w:rsidR="00F8315F" w:rsidRDefault="00F8315F" w:rsidP="00EE0B77">
            <w:r>
              <w:t>№3 средняя</w:t>
            </w:r>
          </w:p>
        </w:tc>
        <w:tc>
          <w:tcPr>
            <w:tcW w:w="4622" w:type="dxa"/>
          </w:tcPr>
          <w:p w:rsidR="00F8315F" w:rsidRDefault="00F8315F" w:rsidP="00EE0B77">
            <w:r>
              <w:t xml:space="preserve">Развитие связной речи дошкольников через игру в условиях внедрения ФГОС </w:t>
            </w:r>
            <w:proofErr w:type="gramStart"/>
            <w:r>
              <w:t>ДО</w:t>
            </w:r>
            <w:proofErr w:type="gramEnd"/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4</w:t>
            </w:r>
          </w:p>
        </w:tc>
        <w:tc>
          <w:tcPr>
            <w:tcW w:w="3401" w:type="dxa"/>
          </w:tcPr>
          <w:p w:rsidR="00F8315F" w:rsidRDefault="00EE0B77" w:rsidP="00EE0B77">
            <w:r>
              <w:t>Ахмедова Ш.И</w:t>
            </w:r>
            <w:r w:rsidR="00F8315F">
              <w:t>.</w:t>
            </w:r>
          </w:p>
          <w:p w:rsidR="00EE0B77" w:rsidRDefault="00EE0B77" w:rsidP="00EE0B77"/>
          <w:p w:rsidR="00EE0B77" w:rsidRDefault="00EE0B77" w:rsidP="00EE0B77">
            <w:proofErr w:type="spellStart"/>
            <w:r>
              <w:t>Абдурашидова</w:t>
            </w:r>
            <w:proofErr w:type="spellEnd"/>
            <w:r>
              <w:t xml:space="preserve"> Б.К.</w:t>
            </w:r>
          </w:p>
        </w:tc>
        <w:tc>
          <w:tcPr>
            <w:tcW w:w="1843" w:type="dxa"/>
          </w:tcPr>
          <w:p w:rsidR="00F8315F" w:rsidRDefault="00F8315F" w:rsidP="00EE0B77">
            <w:r>
              <w:t>№4 старшая</w:t>
            </w:r>
          </w:p>
        </w:tc>
        <w:tc>
          <w:tcPr>
            <w:tcW w:w="4622" w:type="dxa"/>
          </w:tcPr>
          <w:p w:rsidR="00F8315F" w:rsidRDefault="00DA0602" w:rsidP="00EE0B77">
            <w:r>
              <w:t>Речевое развитие</w:t>
            </w:r>
            <w:proofErr w:type="gramStart"/>
            <w:r>
              <w:t xml:space="preserve"> .</w:t>
            </w:r>
            <w:proofErr w:type="gramEnd"/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5</w:t>
            </w:r>
          </w:p>
        </w:tc>
        <w:tc>
          <w:tcPr>
            <w:tcW w:w="3401" w:type="dxa"/>
          </w:tcPr>
          <w:p w:rsidR="00F8315F" w:rsidRDefault="00DA0602" w:rsidP="00EE0B77">
            <w:r>
              <w:t>Расулова О.М.</w:t>
            </w:r>
          </w:p>
          <w:p w:rsidR="00EE0B77" w:rsidRDefault="00EE0B77" w:rsidP="00EE0B77">
            <w:bookmarkStart w:id="0" w:name="_GoBack"/>
            <w:bookmarkEnd w:id="0"/>
          </w:p>
        </w:tc>
        <w:tc>
          <w:tcPr>
            <w:tcW w:w="1843" w:type="dxa"/>
          </w:tcPr>
          <w:p w:rsidR="00F8315F" w:rsidRDefault="00DA0602" w:rsidP="00EE0B77">
            <w:r>
              <w:t>№5 старшая</w:t>
            </w:r>
          </w:p>
        </w:tc>
        <w:tc>
          <w:tcPr>
            <w:tcW w:w="4622" w:type="dxa"/>
          </w:tcPr>
          <w:p w:rsidR="00F8315F" w:rsidRDefault="00F8315F" w:rsidP="00EE0B77"/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6</w:t>
            </w:r>
          </w:p>
        </w:tc>
        <w:tc>
          <w:tcPr>
            <w:tcW w:w="3401" w:type="dxa"/>
          </w:tcPr>
          <w:p w:rsidR="00F8315F" w:rsidRDefault="00DA0602" w:rsidP="00EE0B77">
            <w:r>
              <w:t xml:space="preserve">М – </w:t>
            </w:r>
            <w:proofErr w:type="spellStart"/>
            <w:r>
              <w:t>эминова</w:t>
            </w:r>
            <w:proofErr w:type="spellEnd"/>
            <w:r>
              <w:t xml:space="preserve"> М.Г.</w:t>
            </w:r>
          </w:p>
        </w:tc>
        <w:tc>
          <w:tcPr>
            <w:tcW w:w="1843" w:type="dxa"/>
          </w:tcPr>
          <w:p w:rsidR="00F8315F" w:rsidRDefault="00DA0602" w:rsidP="00EE0B77">
            <w:r>
              <w:t>№6 старшая</w:t>
            </w:r>
          </w:p>
        </w:tc>
        <w:tc>
          <w:tcPr>
            <w:tcW w:w="4622" w:type="dxa"/>
          </w:tcPr>
          <w:p w:rsidR="00F8315F" w:rsidRDefault="00DA0602" w:rsidP="00EE0B77">
            <w:r>
              <w:t>Экскурсии как средство ознакомления детей с малой Родиной.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7</w:t>
            </w:r>
          </w:p>
        </w:tc>
        <w:tc>
          <w:tcPr>
            <w:tcW w:w="3401" w:type="dxa"/>
          </w:tcPr>
          <w:p w:rsidR="00F8315F" w:rsidRDefault="00DA0602" w:rsidP="00EE0B77">
            <w:proofErr w:type="spellStart"/>
            <w:r>
              <w:t>Исмаилова</w:t>
            </w:r>
            <w:proofErr w:type="spellEnd"/>
            <w:r>
              <w:t xml:space="preserve"> Ж.Ш.</w:t>
            </w:r>
          </w:p>
        </w:tc>
        <w:tc>
          <w:tcPr>
            <w:tcW w:w="1843" w:type="dxa"/>
          </w:tcPr>
          <w:p w:rsidR="00F8315F" w:rsidRDefault="00DA0602" w:rsidP="00EE0B77">
            <w:r>
              <w:t>№7 первая младшая</w:t>
            </w:r>
          </w:p>
        </w:tc>
        <w:tc>
          <w:tcPr>
            <w:tcW w:w="4622" w:type="dxa"/>
          </w:tcPr>
          <w:p w:rsidR="00F8315F" w:rsidRDefault="00DA0602" w:rsidP="00EE0B77">
            <w:r>
              <w:t>Сказка, в формировании связной речи детей.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8</w:t>
            </w:r>
          </w:p>
        </w:tc>
        <w:tc>
          <w:tcPr>
            <w:tcW w:w="3401" w:type="dxa"/>
          </w:tcPr>
          <w:p w:rsidR="00F8315F" w:rsidRDefault="00DA0602" w:rsidP="00EE0B77">
            <w:proofErr w:type="spellStart"/>
            <w:r>
              <w:t>Исакаева</w:t>
            </w:r>
            <w:proofErr w:type="spellEnd"/>
            <w:r>
              <w:t xml:space="preserve"> З.И.</w:t>
            </w:r>
          </w:p>
        </w:tc>
        <w:tc>
          <w:tcPr>
            <w:tcW w:w="1843" w:type="dxa"/>
          </w:tcPr>
          <w:p w:rsidR="00F8315F" w:rsidRDefault="00DA0602" w:rsidP="00EE0B77">
            <w:r>
              <w:t>ФИЗ</w:t>
            </w:r>
            <w:proofErr w:type="gramStart"/>
            <w:r>
              <w:t>.Р</w:t>
            </w:r>
            <w:proofErr w:type="gramEnd"/>
            <w:r>
              <w:t>УК</w:t>
            </w:r>
          </w:p>
        </w:tc>
        <w:tc>
          <w:tcPr>
            <w:tcW w:w="4622" w:type="dxa"/>
          </w:tcPr>
          <w:p w:rsidR="00F8315F" w:rsidRDefault="00DA0602" w:rsidP="00EE0B77">
            <w:r>
              <w:t>Использование здоровье сберегающих технологий в физическом воспитании и оздоровлении дошкольников.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9</w:t>
            </w:r>
          </w:p>
        </w:tc>
        <w:tc>
          <w:tcPr>
            <w:tcW w:w="3401" w:type="dxa"/>
          </w:tcPr>
          <w:p w:rsidR="00F8315F" w:rsidRDefault="00DA0602" w:rsidP="00EE0B77">
            <w:r>
              <w:t>Джабраилова  Д.А.</w:t>
            </w:r>
          </w:p>
        </w:tc>
        <w:tc>
          <w:tcPr>
            <w:tcW w:w="1843" w:type="dxa"/>
          </w:tcPr>
          <w:p w:rsidR="00F8315F" w:rsidRDefault="00DA0602" w:rsidP="00EE0B77">
            <w:r>
              <w:t>педагог - психолог</w:t>
            </w:r>
          </w:p>
        </w:tc>
        <w:tc>
          <w:tcPr>
            <w:tcW w:w="4622" w:type="dxa"/>
          </w:tcPr>
          <w:p w:rsidR="00F8315F" w:rsidRDefault="00DA0602" w:rsidP="00EE0B77">
            <w:r>
              <w:t>Социально – эмоциональное развитие детей в  условиях ДОУ.</w:t>
            </w:r>
          </w:p>
        </w:tc>
      </w:tr>
      <w:tr w:rsidR="00F8315F" w:rsidTr="00EE0B77">
        <w:tc>
          <w:tcPr>
            <w:tcW w:w="816" w:type="dxa"/>
            <w:gridSpan w:val="2"/>
          </w:tcPr>
          <w:p w:rsidR="00F8315F" w:rsidRDefault="00F8315F" w:rsidP="00EE0B77">
            <w:r>
              <w:t>10</w:t>
            </w:r>
          </w:p>
        </w:tc>
        <w:tc>
          <w:tcPr>
            <w:tcW w:w="3401" w:type="dxa"/>
          </w:tcPr>
          <w:p w:rsidR="00F8315F" w:rsidRDefault="00EE0B77" w:rsidP="00EE0B77">
            <w:proofErr w:type="spellStart"/>
            <w:r>
              <w:t>Кардашова</w:t>
            </w:r>
            <w:proofErr w:type="spellEnd"/>
            <w:r>
              <w:t xml:space="preserve"> С.М.</w:t>
            </w:r>
          </w:p>
        </w:tc>
        <w:tc>
          <w:tcPr>
            <w:tcW w:w="1843" w:type="dxa"/>
          </w:tcPr>
          <w:p w:rsidR="00F8315F" w:rsidRDefault="00EE0B77" w:rsidP="00EE0B77">
            <w:r>
              <w:t>старший воспитатель</w:t>
            </w:r>
          </w:p>
        </w:tc>
        <w:tc>
          <w:tcPr>
            <w:tcW w:w="4622" w:type="dxa"/>
          </w:tcPr>
          <w:p w:rsidR="00F8315F" w:rsidRDefault="00EE0B77" w:rsidP="00EE0B77">
            <w:r>
              <w:t>Методическое сопровождение образовательного процесса в ДОУ на основе регионального содержания.</w:t>
            </w:r>
          </w:p>
        </w:tc>
      </w:tr>
      <w:tr w:rsidR="00EE0B77" w:rsidTr="00EE0B7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09" w:type="dxa"/>
          </w:tcPr>
          <w:p w:rsidR="00EE0B77" w:rsidRDefault="00EE0B77" w:rsidP="00EE0B77">
            <w:r>
              <w:t xml:space="preserve">11 </w:t>
            </w:r>
          </w:p>
        </w:tc>
        <w:tc>
          <w:tcPr>
            <w:tcW w:w="3408" w:type="dxa"/>
            <w:gridSpan w:val="2"/>
          </w:tcPr>
          <w:p w:rsidR="00EE0B77" w:rsidRDefault="00EE0B77" w:rsidP="00EE0B77">
            <w:proofErr w:type="spellStart"/>
            <w:r>
              <w:t>Маммаева</w:t>
            </w:r>
            <w:proofErr w:type="spellEnd"/>
            <w:r>
              <w:t xml:space="preserve"> Ш.М.</w:t>
            </w:r>
          </w:p>
        </w:tc>
        <w:tc>
          <w:tcPr>
            <w:tcW w:w="1845" w:type="dxa"/>
          </w:tcPr>
          <w:p w:rsidR="00EE0B77" w:rsidRDefault="00EE0B77" w:rsidP="00EE0B77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  <w:tc>
          <w:tcPr>
            <w:tcW w:w="4620" w:type="dxa"/>
          </w:tcPr>
          <w:p w:rsidR="00EE0B77" w:rsidRDefault="00EE0B77" w:rsidP="00EE0B77"/>
        </w:tc>
      </w:tr>
    </w:tbl>
    <w:p w:rsidR="00F8315F" w:rsidRDefault="00F8315F"/>
    <w:sectPr w:rsidR="00F8315F" w:rsidSect="00F83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5F"/>
    <w:rsid w:val="002E0B5F"/>
    <w:rsid w:val="00DA0602"/>
    <w:rsid w:val="00E40713"/>
    <w:rsid w:val="00EE0B77"/>
    <w:rsid w:val="00F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2020-09-17T12:32:00Z</dcterms:created>
  <dcterms:modified xsi:type="dcterms:W3CDTF">2020-09-17T13:06:00Z</dcterms:modified>
</cp:coreProperties>
</file>